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  <w:r w:rsidRPr="00C63174">
        <w:rPr>
          <w:b/>
          <w:snapToGrid/>
          <w:sz w:val="28"/>
          <w:szCs w:val="28"/>
        </w:rPr>
        <w:t>ТЕРРИТОРИАЛЬНАЯ ИЗБИРАТЕЛ</w:t>
      </w:r>
      <w:r w:rsidR="009F09FA">
        <w:rPr>
          <w:b/>
          <w:snapToGrid/>
          <w:sz w:val="28"/>
          <w:szCs w:val="28"/>
        </w:rPr>
        <w:t>ЬНАЯ КОМИССИЯ ДОБРОВСКОГО ОКРУГА</w:t>
      </w:r>
    </w:p>
    <w:p w:rsidR="00C63174" w:rsidRPr="00C63174" w:rsidRDefault="00C63174" w:rsidP="00C63174">
      <w:pPr>
        <w:jc w:val="center"/>
        <w:rPr>
          <w:b/>
          <w:snapToGrid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174" w:rsidRPr="00C63174" w:rsidRDefault="00C63174" w:rsidP="00C63174">
      <w:pPr>
        <w:jc w:val="center"/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74"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</w:p>
    <w:p w:rsidR="00C63174" w:rsidRPr="00C63174" w:rsidRDefault="009F09FA" w:rsidP="00C63174">
      <w:pPr>
        <w:spacing w:after="200" w:line="276" w:lineRule="auto"/>
        <w:jc w:val="both"/>
        <w:rPr>
          <w:snapToGrid/>
          <w:sz w:val="28"/>
          <w:szCs w:val="22"/>
        </w:rPr>
      </w:pPr>
      <w:r>
        <w:rPr>
          <w:snapToGrid/>
          <w:sz w:val="28"/>
          <w:szCs w:val="22"/>
        </w:rPr>
        <w:t>23</w:t>
      </w:r>
      <w:r w:rsidR="00C63174">
        <w:rPr>
          <w:snapToGrid/>
          <w:sz w:val="28"/>
          <w:szCs w:val="22"/>
        </w:rPr>
        <w:t xml:space="preserve"> декабря</w:t>
      </w:r>
      <w:r>
        <w:rPr>
          <w:snapToGrid/>
          <w:sz w:val="28"/>
          <w:szCs w:val="22"/>
        </w:rPr>
        <w:t xml:space="preserve"> 2025</w:t>
      </w:r>
      <w:r w:rsidR="00C63174" w:rsidRPr="00C63174">
        <w:rPr>
          <w:snapToGrid/>
          <w:sz w:val="28"/>
          <w:szCs w:val="22"/>
        </w:rPr>
        <w:t xml:space="preserve"> года                                 </w:t>
      </w:r>
      <w:r w:rsidR="00C63174" w:rsidRPr="00C63174">
        <w:rPr>
          <w:snapToGrid/>
          <w:sz w:val="28"/>
          <w:szCs w:val="22"/>
        </w:rPr>
        <w:tab/>
      </w:r>
      <w:r w:rsidR="00C63174" w:rsidRPr="00C63174">
        <w:rPr>
          <w:snapToGrid/>
          <w:sz w:val="28"/>
          <w:szCs w:val="22"/>
        </w:rPr>
        <w:tab/>
        <w:t xml:space="preserve"> </w:t>
      </w:r>
      <w:r w:rsidR="00C63174">
        <w:rPr>
          <w:snapToGrid/>
          <w:sz w:val="28"/>
          <w:szCs w:val="22"/>
        </w:rPr>
        <w:t xml:space="preserve">                       № 1/1</w:t>
      </w:r>
    </w:p>
    <w:p w:rsidR="00C63174" w:rsidRDefault="00C63174" w:rsidP="00C63174">
      <w:pPr>
        <w:spacing w:line="360" w:lineRule="auto"/>
        <w:jc w:val="center"/>
        <w:rPr>
          <w:rFonts w:ascii="Times New Roman CYR" w:hAnsi="Times New Roman CYR"/>
        </w:rPr>
      </w:pPr>
      <w:r w:rsidRPr="00C63174">
        <w:rPr>
          <w:snapToGrid/>
          <w:sz w:val="28"/>
          <w:szCs w:val="28"/>
        </w:rPr>
        <w:t>с. Доброе</w:t>
      </w:r>
    </w:p>
    <w:p w:rsidR="00C63174" w:rsidRDefault="00C63174" w:rsidP="00C63174">
      <w:pPr>
        <w:jc w:val="center"/>
        <w:rPr>
          <w:b/>
          <w:sz w:val="28"/>
        </w:rPr>
      </w:pPr>
      <w:r>
        <w:rPr>
          <w:b/>
          <w:sz w:val="28"/>
        </w:rPr>
        <w:t>О счетной комиссии</w:t>
      </w:r>
    </w:p>
    <w:p w:rsidR="00C63174" w:rsidRDefault="00C63174" w:rsidP="00C63174">
      <w:pPr>
        <w:jc w:val="center"/>
        <w:rPr>
          <w:b/>
          <w:sz w:val="28"/>
        </w:rPr>
      </w:pPr>
    </w:p>
    <w:p w:rsidR="00C63174" w:rsidRPr="00C63174" w:rsidRDefault="00C63174" w:rsidP="00C63174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</w:rPr>
        <w:tab/>
        <w:t xml:space="preserve"> </w:t>
      </w:r>
      <w:r>
        <w:rPr>
          <w:rFonts w:ascii="Times New Roman CYR" w:hAnsi="Times New Roman CYR"/>
          <w:sz w:val="28"/>
        </w:rPr>
        <w:t xml:space="preserve"> В соответствии с пунктом 2.3. </w:t>
      </w:r>
      <w:r w:rsidRPr="009E2B6F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9E2B6F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Pr="009E2B6F">
        <w:rPr>
          <w:sz w:val="28"/>
          <w:szCs w:val="28"/>
        </w:rPr>
        <w:t xml:space="preserve"> о порядке проведения первого (организационного) заседания </w:t>
      </w:r>
      <w:r>
        <w:rPr>
          <w:sz w:val="28"/>
          <w:szCs w:val="28"/>
        </w:rPr>
        <w:t xml:space="preserve">территориальной </w:t>
      </w:r>
      <w:r w:rsidRPr="009E2B6F">
        <w:rPr>
          <w:sz w:val="28"/>
          <w:szCs w:val="28"/>
        </w:rPr>
        <w:t xml:space="preserve">избирательной комиссии по избранию заместителя </w:t>
      </w:r>
      <w:r>
        <w:rPr>
          <w:sz w:val="28"/>
          <w:szCs w:val="28"/>
        </w:rPr>
        <w:t>председателя</w:t>
      </w:r>
      <w:r w:rsidRPr="009E2B6F">
        <w:rPr>
          <w:sz w:val="28"/>
          <w:szCs w:val="28"/>
        </w:rPr>
        <w:t>, секретаря комиссии</w:t>
      </w:r>
      <w:r>
        <w:rPr>
          <w:sz w:val="28"/>
          <w:szCs w:val="28"/>
        </w:rPr>
        <w:t>,</w:t>
      </w:r>
      <w:r>
        <w:rPr>
          <w:sz w:val="20"/>
        </w:rPr>
        <w:t xml:space="preserve"> </w:t>
      </w:r>
      <w:r>
        <w:rPr>
          <w:sz w:val="28"/>
          <w:szCs w:val="28"/>
        </w:rPr>
        <w:t xml:space="preserve">утвержденных постановлением избирательной комиссии Липецкой области от 10 декабря 2010 года №85/678-4 </w:t>
      </w:r>
      <w:r>
        <w:rPr>
          <w:rFonts w:ascii="Times New Roman CYR" w:hAnsi="Times New Roman CYR"/>
          <w:sz w:val="28"/>
        </w:rPr>
        <w:t xml:space="preserve">и на основании протокола №1 </w:t>
      </w:r>
      <w:r w:rsidR="009F09FA">
        <w:rPr>
          <w:rFonts w:ascii="Times New Roman CYR" w:hAnsi="Times New Roman CYR"/>
          <w:sz w:val="28"/>
        </w:rPr>
        <w:t>заседания счетной комиссии от 23 декабря 2025</w:t>
      </w:r>
      <w:r>
        <w:rPr>
          <w:rFonts w:ascii="Times New Roman CYR" w:hAnsi="Times New Roman CYR"/>
          <w:sz w:val="28"/>
        </w:rPr>
        <w:t xml:space="preserve"> года  (прилагается) </w:t>
      </w:r>
      <w:r w:rsidRPr="00C63174">
        <w:rPr>
          <w:rFonts w:ascii="Times New Roman CYR" w:hAnsi="Times New Roman CYR"/>
          <w:sz w:val="28"/>
        </w:rPr>
        <w:t>территориальная избирател</w:t>
      </w:r>
      <w:r w:rsidR="009F09FA">
        <w:rPr>
          <w:rFonts w:ascii="Times New Roman CYR" w:hAnsi="Times New Roman CYR"/>
          <w:sz w:val="28"/>
        </w:rPr>
        <w:t xml:space="preserve">ьная комиссия </w:t>
      </w:r>
      <w:proofErr w:type="spellStart"/>
      <w:r w:rsidR="009F09FA">
        <w:rPr>
          <w:rFonts w:ascii="Times New Roman CYR" w:hAnsi="Times New Roman CYR"/>
          <w:sz w:val="28"/>
        </w:rPr>
        <w:t>Добровского</w:t>
      </w:r>
      <w:proofErr w:type="spellEnd"/>
      <w:r w:rsidR="009F09FA">
        <w:rPr>
          <w:rFonts w:ascii="Times New Roman CYR" w:hAnsi="Times New Roman CYR"/>
          <w:sz w:val="28"/>
        </w:rPr>
        <w:t xml:space="preserve"> округа</w:t>
      </w:r>
      <w:r w:rsidRPr="00C63174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 xml:space="preserve">постановляет:  </w:t>
      </w:r>
      <w:r>
        <w:tab/>
      </w:r>
      <w:r w:rsidRPr="002B5382">
        <w:rPr>
          <w:sz w:val="28"/>
          <w:szCs w:val="28"/>
        </w:rPr>
        <w:t>1. Избрать счетную комиссию в следующем составе: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F6C0E" w:rsidRPr="001539A6" w:rsidTr="0000609B">
        <w:tc>
          <w:tcPr>
            <w:tcW w:w="4785" w:type="dxa"/>
            <w:shd w:val="clear" w:color="auto" w:fill="auto"/>
          </w:tcPr>
          <w:p w:rsidR="00C63174" w:rsidRPr="001539A6" w:rsidRDefault="00C63174" w:rsidP="000060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39A6">
              <w:rPr>
                <w:sz w:val="28"/>
                <w:szCs w:val="28"/>
              </w:rPr>
              <w:t xml:space="preserve">председатель счетной комиссии -  </w:t>
            </w:r>
          </w:p>
        </w:tc>
        <w:tc>
          <w:tcPr>
            <w:tcW w:w="4786" w:type="dxa"/>
            <w:shd w:val="clear" w:color="auto" w:fill="auto"/>
          </w:tcPr>
          <w:p w:rsidR="00C63174" w:rsidRPr="001539A6" w:rsidRDefault="00AB0FE7" w:rsidP="000060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 Алексей Викторович</w:t>
            </w:r>
          </w:p>
          <w:p w:rsidR="00C63174" w:rsidRPr="001539A6" w:rsidRDefault="00C63174" w:rsidP="003F6C0E">
            <w:pPr>
              <w:rPr>
                <w:i/>
                <w:sz w:val="20"/>
              </w:rPr>
            </w:pPr>
            <w:r w:rsidRPr="001539A6">
              <w:rPr>
                <w:i/>
                <w:sz w:val="20"/>
              </w:rPr>
              <w:t xml:space="preserve"> </w:t>
            </w:r>
          </w:p>
        </w:tc>
      </w:tr>
      <w:tr w:rsidR="003F6C0E" w:rsidRPr="001539A6" w:rsidTr="0000609B">
        <w:tc>
          <w:tcPr>
            <w:tcW w:w="4785" w:type="dxa"/>
            <w:shd w:val="clear" w:color="auto" w:fill="auto"/>
          </w:tcPr>
          <w:p w:rsidR="00C63174" w:rsidRPr="001539A6" w:rsidRDefault="00C63174" w:rsidP="000060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39A6">
              <w:rPr>
                <w:sz w:val="28"/>
                <w:szCs w:val="28"/>
              </w:rPr>
              <w:t>члены счетной комиссии -</w:t>
            </w:r>
          </w:p>
        </w:tc>
        <w:tc>
          <w:tcPr>
            <w:tcW w:w="4786" w:type="dxa"/>
            <w:shd w:val="clear" w:color="auto" w:fill="auto"/>
          </w:tcPr>
          <w:p w:rsidR="00AB0FE7" w:rsidRDefault="00AB0FE7" w:rsidP="003F6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Карякина Елена Ивановна</w:t>
            </w:r>
          </w:p>
          <w:p w:rsidR="00C63174" w:rsidRPr="001539A6" w:rsidRDefault="00965E75" w:rsidP="003F6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Рахмакова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  <w:bookmarkStart w:id="0" w:name="_GoBack"/>
            <w:bookmarkEnd w:id="0"/>
            <w:r w:rsidR="003F6C0E">
              <w:rPr>
                <w:sz w:val="28"/>
                <w:szCs w:val="28"/>
              </w:rPr>
              <w:t xml:space="preserve"> </w:t>
            </w:r>
          </w:p>
        </w:tc>
      </w:tr>
      <w:tr w:rsidR="003F6C0E" w:rsidRPr="001539A6" w:rsidTr="0000609B">
        <w:tc>
          <w:tcPr>
            <w:tcW w:w="4785" w:type="dxa"/>
            <w:shd w:val="clear" w:color="auto" w:fill="auto"/>
          </w:tcPr>
          <w:p w:rsidR="00C63174" w:rsidRPr="001539A6" w:rsidRDefault="00C63174" w:rsidP="0000609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63174" w:rsidRPr="001539A6" w:rsidRDefault="00C63174" w:rsidP="000060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3174" w:rsidRDefault="00C63174" w:rsidP="00C63174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18B6" w:rsidTr="004418B6">
        <w:tc>
          <w:tcPr>
            <w:tcW w:w="4785" w:type="dxa"/>
          </w:tcPr>
          <w:p w:rsidR="004418B6" w:rsidRPr="00C63174" w:rsidRDefault="004418B6" w:rsidP="004418B6">
            <w:pPr>
              <w:jc w:val="both"/>
              <w:rPr>
                <w:b/>
                <w:snapToGrid/>
                <w:sz w:val="22"/>
                <w:szCs w:val="22"/>
              </w:rPr>
            </w:pPr>
            <w:r>
              <w:rPr>
                <w:b/>
                <w:snapToGrid/>
                <w:sz w:val="22"/>
                <w:szCs w:val="22"/>
              </w:rPr>
              <w:t xml:space="preserve">ПРЕДСЕДАТЕЛЬ ТЕРРИТОРИАЛЬНОЙ </w:t>
            </w:r>
            <w:r w:rsidRPr="00C63174">
              <w:rPr>
                <w:b/>
                <w:snapToGrid/>
                <w:sz w:val="22"/>
                <w:szCs w:val="22"/>
              </w:rPr>
              <w:t>ИЗБИРАТЕЛЬНОЙ КОМИССИИ</w:t>
            </w:r>
          </w:p>
          <w:p w:rsidR="004418B6" w:rsidRDefault="00FE552F" w:rsidP="004418B6">
            <w:r>
              <w:rPr>
                <w:b/>
                <w:snapToGrid/>
                <w:sz w:val="22"/>
                <w:szCs w:val="22"/>
              </w:rPr>
              <w:t>ДОБРОВСКОГО ОКРУГА</w:t>
            </w:r>
            <w:r w:rsidR="004418B6" w:rsidRPr="00C63174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4786" w:type="dxa"/>
            <w:vAlign w:val="bottom"/>
          </w:tcPr>
          <w:p w:rsidR="004418B6" w:rsidRDefault="004418B6" w:rsidP="004418B6">
            <w:pPr>
              <w:jc w:val="right"/>
            </w:pPr>
            <w:r w:rsidRPr="00C63174">
              <w:rPr>
                <w:b/>
                <w:snapToGrid/>
                <w:sz w:val="22"/>
                <w:szCs w:val="24"/>
              </w:rPr>
              <w:t>Ю.М. ИНОЗЕМЦЕВ</w:t>
            </w:r>
          </w:p>
        </w:tc>
      </w:tr>
      <w:tr w:rsidR="004418B6" w:rsidTr="004418B6">
        <w:tc>
          <w:tcPr>
            <w:tcW w:w="4785" w:type="dxa"/>
          </w:tcPr>
          <w:p w:rsidR="004418B6" w:rsidRDefault="004418B6" w:rsidP="004418B6">
            <w:pPr>
              <w:jc w:val="both"/>
              <w:rPr>
                <w:b/>
                <w:snapToGrid/>
                <w:sz w:val="22"/>
                <w:szCs w:val="24"/>
              </w:rPr>
            </w:pPr>
          </w:p>
          <w:p w:rsidR="004418B6" w:rsidRPr="00C63174" w:rsidRDefault="004418B6" w:rsidP="004418B6">
            <w:pPr>
              <w:jc w:val="both"/>
              <w:rPr>
                <w:b/>
                <w:snapToGrid/>
                <w:sz w:val="22"/>
                <w:szCs w:val="24"/>
              </w:rPr>
            </w:pPr>
            <w:r w:rsidRPr="00C63174">
              <w:rPr>
                <w:b/>
                <w:snapToGrid/>
                <w:sz w:val="22"/>
                <w:szCs w:val="24"/>
              </w:rPr>
              <w:t xml:space="preserve">СЕКРЕТАРЬ ТЕРРИТОРИАЛЬНОЙ </w:t>
            </w:r>
            <w:r w:rsidRPr="00C63174">
              <w:rPr>
                <w:b/>
                <w:snapToGrid/>
                <w:sz w:val="22"/>
                <w:szCs w:val="24"/>
              </w:rPr>
              <w:tab/>
            </w:r>
          </w:p>
          <w:p w:rsidR="004418B6" w:rsidRPr="00C63174" w:rsidRDefault="004418B6" w:rsidP="004418B6">
            <w:pPr>
              <w:jc w:val="both"/>
              <w:rPr>
                <w:b/>
                <w:snapToGrid/>
                <w:sz w:val="22"/>
                <w:szCs w:val="24"/>
              </w:rPr>
            </w:pPr>
            <w:r w:rsidRPr="00C63174">
              <w:rPr>
                <w:b/>
                <w:snapToGrid/>
                <w:sz w:val="22"/>
                <w:szCs w:val="24"/>
              </w:rPr>
              <w:t>ИЗБИРАТЕЛЬНОЙ КОМИССИИ</w:t>
            </w:r>
          </w:p>
          <w:p w:rsidR="004418B6" w:rsidRDefault="00FE552F" w:rsidP="004418B6">
            <w:r>
              <w:rPr>
                <w:b/>
                <w:snapToGrid/>
                <w:sz w:val="22"/>
                <w:szCs w:val="24"/>
              </w:rPr>
              <w:t>ДОБРОВСКОГО ОКРУГА</w:t>
            </w:r>
          </w:p>
        </w:tc>
        <w:tc>
          <w:tcPr>
            <w:tcW w:w="4786" w:type="dxa"/>
            <w:vAlign w:val="bottom"/>
          </w:tcPr>
          <w:p w:rsidR="004418B6" w:rsidRDefault="004418B6" w:rsidP="004418B6">
            <w:pPr>
              <w:jc w:val="right"/>
            </w:pPr>
            <w:r w:rsidRPr="00C63174">
              <w:rPr>
                <w:b/>
                <w:snapToGrid/>
                <w:sz w:val="22"/>
                <w:szCs w:val="24"/>
              </w:rPr>
              <w:t>М.А.КРЕМНЕВА</w:t>
            </w:r>
          </w:p>
        </w:tc>
      </w:tr>
    </w:tbl>
    <w:p w:rsidR="004418B6" w:rsidRDefault="004418B6"/>
    <w:sectPr w:rsidR="0044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0"/>
    <w:rsid w:val="000B2495"/>
    <w:rsid w:val="003F6C0E"/>
    <w:rsid w:val="004418B6"/>
    <w:rsid w:val="008059AA"/>
    <w:rsid w:val="00965E75"/>
    <w:rsid w:val="009C4302"/>
    <w:rsid w:val="009F09FA"/>
    <w:rsid w:val="00A60C30"/>
    <w:rsid w:val="00AB0FE7"/>
    <w:rsid w:val="00C63174"/>
    <w:rsid w:val="00E47476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1753"/>
  <w15:docId w15:val="{A322ED4B-27B1-44AA-9BB5-87654A4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63174"/>
    <w:pPr>
      <w:jc w:val="center"/>
    </w:pPr>
    <w:rPr>
      <w:b/>
      <w:shadow/>
      <w:sz w:val="36"/>
    </w:rPr>
  </w:style>
  <w:style w:type="character" w:customStyle="1" w:styleId="a4">
    <w:name w:val="Подзаголовок Знак"/>
    <w:basedOn w:val="a0"/>
    <w:link w:val="a3"/>
    <w:rsid w:val="00C63174"/>
    <w:rPr>
      <w:rFonts w:ascii="Times New Roman" w:eastAsia="Times New Roman" w:hAnsi="Times New Roman" w:cs="Times New Roman"/>
      <w:b/>
      <w:shadow/>
      <w:snapToGrid w:val="0"/>
      <w:sz w:val="36"/>
      <w:szCs w:val="20"/>
      <w:lang w:eastAsia="ru-RU"/>
    </w:rPr>
  </w:style>
  <w:style w:type="table" w:styleId="a5">
    <w:name w:val="Table Grid"/>
    <w:basedOn w:val="a1"/>
    <w:uiPriority w:val="39"/>
    <w:rsid w:val="0044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0F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E7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леший</dc:creator>
  <cp:keywords/>
  <dc:description/>
  <cp:lastModifiedBy>Мария</cp:lastModifiedBy>
  <cp:revision>9</cp:revision>
  <cp:lastPrinted>2025-12-23T14:00:00Z</cp:lastPrinted>
  <dcterms:created xsi:type="dcterms:W3CDTF">2020-12-20T09:17:00Z</dcterms:created>
  <dcterms:modified xsi:type="dcterms:W3CDTF">2025-12-23T14:00:00Z</dcterms:modified>
</cp:coreProperties>
</file>